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8"/>
        <w:gridCol w:w="789"/>
        <w:gridCol w:w="2362"/>
        <w:gridCol w:w="1049"/>
        <w:gridCol w:w="2577"/>
        <w:gridCol w:w="912"/>
        <w:gridCol w:w="2477"/>
        <w:gridCol w:w="1186"/>
        <w:gridCol w:w="1186"/>
      </w:tblGrid>
      <w:tr w:rsidR="00733F7A" w:rsidRPr="00733F7A" w:rsidTr="00733F7A">
        <w:trPr>
          <w:trHeight w:val="900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Заработная плата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П211002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Заработная плата (стимулирующая надбавка педагогическим работникам-молодым специалистам в учреждениях образования)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00000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НЕ УКАЗАНО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7 633,65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7 633,65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Заработная плата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П211004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Заработная плата педагогического персонала</w:t>
            </w:r>
            <w:bookmarkStart w:id="0" w:name="_GoBack"/>
            <w:bookmarkEnd w:id="0"/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90 000,00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67 533,65</w:t>
            </w:r>
          </w:p>
        </w:tc>
      </w:tr>
      <w:tr w:rsidR="00733F7A" w:rsidRPr="00733F7A" w:rsidTr="00733F7A">
        <w:trPr>
          <w:trHeight w:val="450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Заработная плата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П211004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Заработная плата педагогического персонала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13300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Субвенции местным бюджетам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219 317,92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219 317,92</w:t>
            </w:r>
          </w:p>
        </w:tc>
      </w:tr>
      <w:tr w:rsidR="00733F7A" w:rsidRPr="00733F7A" w:rsidTr="00733F7A">
        <w:trPr>
          <w:trHeight w:val="67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Заработная плата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П211004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Заработная плата педагогического персонала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13580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 xml:space="preserve">Премиальные выплаты </w:t>
            </w:r>
            <w:proofErr w:type="spellStart"/>
            <w:r w:rsidRPr="00733F7A">
              <w:t>рабоникам</w:t>
            </w:r>
            <w:proofErr w:type="spellEnd"/>
            <w:r w:rsidRPr="00733F7A">
              <w:t>, оплата которых регулируется Указами Президента РФ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16 477,00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16 477,00</w:t>
            </w:r>
          </w:p>
        </w:tc>
      </w:tr>
      <w:tr w:rsidR="00733F7A" w:rsidRPr="00733F7A" w:rsidTr="00733F7A">
        <w:trPr>
          <w:trHeight w:val="67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Заработная плата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П211004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Заработная плата педагогического персонала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13581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 xml:space="preserve">Премиальные выплаты </w:t>
            </w:r>
            <w:proofErr w:type="spellStart"/>
            <w:r w:rsidRPr="00733F7A">
              <w:t>рабоникам</w:t>
            </w:r>
            <w:proofErr w:type="spellEnd"/>
            <w:r w:rsidRPr="00733F7A">
              <w:t>, оплата которых регулируется Указами Президента РФ (из РТ)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42 700,00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42 700,00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lastRenderedPageBreak/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Заработная плата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П211005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Заработная плата вспомогательного персонала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47 157,20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47 157,20</w:t>
            </w:r>
          </w:p>
        </w:tc>
      </w:tr>
      <w:tr w:rsidR="00733F7A" w:rsidRPr="00733F7A" w:rsidTr="00733F7A">
        <w:trPr>
          <w:trHeight w:val="450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Заработная плата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П211005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Заработная плата вспомогательного персонала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13300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Субвенции местным бюджетам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412 821,18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412 821,18</w:t>
            </w:r>
          </w:p>
        </w:tc>
      </w:tr>
      <w:tr w:rsidR="00733F7A" w:rsidRPr="00733F7A" w:rsidTr="00733F7A">
        <w:trPr>
          <w:trHeight w:val="450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Заработная плата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П211005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Заработная плата вспомогательного персонала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13598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Дополнительные средства на оплату труда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29 644,97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29 644,97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212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Прочие несоциальные выплаты персоналу в денежной форме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П212099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Расходы по прочим несоциальным выплатам персоналу в денежной форме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500,00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500,00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213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Начисления на выплаты по оплате труда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П213002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 xml:space="preserve">Начисления на заработную плату (в части стимулирующей надбавки педагогическим работникам-молодым специалистам в учреждениях </w:t>
            </w:r>
            <w:r w:rsidRPr="00733F7A">
              <w:lastRenderedPageBreak/>
              <w:t>образования)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lastRenderedPageBreak/>
              <w:t>00000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НЕ УКАЗАНО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2 305,37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2 305,37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lastRenderedPageBreak/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213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Начисления на выплаты по оплате труда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П213004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Начисления на выплаты по оплате труда педагогического персонала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27 180,00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19 208,64</w:t>
            </w:r>
          </w:p>
        </w:tc>
      </w:tr>
      <w:tr w:rsidR="00733F7A" w:rsidRPr="00733F7A" w:rsidTr="00733F7A">
        <w:trPr>
          <w:trHeight w:val="450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213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Начисления на выплаты по оплате труда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П213004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Начисления на выплаты по оплате труда педагогического персонала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13300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Субвенции местным бюджетам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66 427,17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66 427,17</w:t>
            </w:r>
          </w:p>
        </w:tc>
      </w:tr>
      <w:tr w:rsidR="00733F7A" w:rsidRPr="00733F7A" w:rsidTr="00733F7A">
        <w:trPr>
          <w:trHeight w:val="67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213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Начисления на выплаты по оплате труда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П213004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Начисления на выплаты по оплате труда педагогического персонала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13580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 xml:space="preserve">Премиальные выплаты </w:t>
            </w:r>
            <w:proofErr w:type="spellStart"/>
            <w:r w:rsidRPr="00733F7A">
              <w:t>рабоникам</w:t>
            </w:r>
            <w:proofErr w:type="spellEnd"/>
            <w:r w:rsidRPr="00733F7A">
              <w:t>, оплата которых регулируется Указами Президента РФ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4 976,00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4 976,00</w:t>
            </w:r>
          </w:p>
        </w:tc>
      </w:tr>
      <w:tr w:rsidR="00733F7A" w:rsidRPr="00733F7A" w:rsidTr="00733F7A">
        <w:trPr>
          <w:trHeight w:val="67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213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Начисления на выплаты по оплате труда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П213004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Начисления на выплаты по оплате труда педагогического персонала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13581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 xml:space="preserve">Премиальные выплаты </w:t>
            </w:r>
            <w:proofErr w:type="spellStart"/>
            <w:r w:rsidRPr="00733F7A">
              <w:t>рабоникам</w:t>
            </w:r>
            <w:proofErr w:type="spellEnd"/>
            <w:r w:rsidRPr="00733F7A">
              <w:t>, оплата которых регулируется Указами Президента РФ (из РТ)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12 895,40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12 895,40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213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Начисления на выплаты по оплате труда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П213005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Начисления на выплаты по оплате труда вспомогательного персонала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 xml:space="preserve">Субсидии на организацию предоставления общедоступного общего образования, дополнительного </w:t>
            </w:r>
            <w:r w:rsidRPr="00733F7A">
              <w:lastRenderedPageBreak/>
              <w:t>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lastRenderedPageBreak/>
              <w:t>14 241,48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14 241,48</w:t>
            </w:r>
          </w:p>
        </w:tc>
      </w:tr>
      <w:tr w:rsidR="00733F7A" w:rsidRPr="00733F7A" w:rsidTr="00733F7A">
        <w:trPr>
          <w:trHeight w:val="450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lastRenderedPageBreak/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213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Начисления на выплаты по оплате труда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П213005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Начисления на выплаты по оплате труда вспомогательного персонала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13300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Субвенции местным бюджетам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124 961,73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124 961,73</w:t>
            </w:r>
          </w:p>
        </w:tc>
      </w:tr>
      <w:tr w:rsidR="00733F7A" w:rsidRPr="00733F7A" w:rsidTr="00733F7A">
        <w:trPr>
          <w:trHeight w:val="450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213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Начисления на выплаты по оплате труда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П213005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Начисления на выплаты по оплате труда вспомогательного персонала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13598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Дополнительные средства на оплату труда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8 952,80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8 952,80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Услуги связи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П221099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Прочие расходы по услугам связи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6 000,00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0,00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223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Коммунальные услуги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П223001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Электроснабжение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52 312,00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40 017,05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lastRenderedPageBreak/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223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Коммунальные услуги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П223003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Газоснабжение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38 400,49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38 400,49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223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Коммунальные услуги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П223004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Водоснабжение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4 020,09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4 020,09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223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Коммунальные услуги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П223017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Оплата договоров на вывоз твердых коммунальных отходов с региональным оператором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4 894,14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4 894,14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225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Работы, услуги по содержанию имущества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Н225099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Прочие работы, услуги по содержанию имущества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 xml:space="preserve">Субсидии на организацию предоставления общедоступного </w:t>
            </w:r>
            <w:r w:rsidRPr="00733F7A">
              <w:lastRenderedPageBreak/>
              <w:t>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lastRenderedPageBreak/>
              <w:t>634 173,64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0,00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lastRenderedPageBreak/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225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Работы, услуги по содержанию имущества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П225001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Обслуживание охранной и пожарной сигнализации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2 519,65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2 519,65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225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Работы, услуги по содержанию имущества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П225002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Содержание в чистоте помещений, зданий, дворов, иного недвижимого имущества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2 750,40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2 750,40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225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Работы, услуги по содержанию имущества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П225004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Обеспечение функционирования и поддержка (восстановление) работоспособности объектов нефинансовых активов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 xml:space="preserve">Субсидии на организацию предоставления общедоступного общего образования, дополнительного образования, а также на организацию отдыха </w:t>
            </w:r>
            <w:r w:rsidRPr="00733F7A">
              <w:lastRenderedPageBreak/>
              <w:t>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lastRenderedPageBreak/>
              <w:t>12 257,93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12 257,93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lastRenderedPageBreak/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225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Работы, услуги по содержанию имущества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П225015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Расходы на техническое обслуживание и ремонт оборудования (торговое, кухонное, офисное, лифты и т.п.)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2 550,00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2 550,00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225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Работы, услуги по содержанию имущества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П225098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Прочие первоочередные расходы по работам, услугам по содержанию имущества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3 440,00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3 440,00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226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Прочие работы, услуги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П226001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Подписка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2 236,68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2 236,68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lastRenderedPageBreak/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226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Прочие работы, услуги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П226003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Организация питания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115 183,19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115 183,19</w:t>
            </w:r>
          </w:p>
        </w:tc>
      </w:tr>
      <w:tr w:rsidR="00733F7A" w:rsidRPr="00733F7A" w:rsidTr="00733F7A">
        <w:trPr>
          <w:trHeight w:val="25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226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Прочие работы, услуги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П226003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Организация питания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99999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Родительская плата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447 743,23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395 411,07</w:t>
            </w:r>
          </w:p>
        </w:tc>
      </w:tr>
      <w:tr w:rsidR="00733F7A" w:rsidRPr="00733F7A" w:rsidTr="00733F7A">
        <w:trPr>
          <w:trHeight w:val="450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226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Прочие работы, услуги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П226004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Услуги вневедомственной (в том числе пожарной) охраны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00000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НЕ УКАЗАНО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5 109,72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5 109,72</w:t>
            </w:r>
          </w:p>
        </w:tc>
      </w:tr>
      <w:tr w:rsidR="00733F7A" w:rsidRPr="00733F7A" w:rsidTr="00733F7A">
        <w:trPr>
          <w:trHeight w:val="1350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226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Прочие работы, услуги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П226024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Возмещение расходов и оплата по договорам гражданско-правового характера услуг по проживанию в жилых помещениях (</w:t>
            </w:r>
            <w:proofErr w:type="spellStart"/>
            <w:r w:rsidRPr="00733F7A">
              <w:t>найм</w:t>
            </w:r>
            <w:proofErr w:type="spellEnd"/>
            <w:r w:rsidRPr="00733F7A">
              <w:t xml:space="preserve"> жилого помещения) при служебных командировках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48,00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48,00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226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Прочие работы, услуги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П226025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Услуги адвокатов, нотариусов, переводчиков, экспертов, инкассаторов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 xml:space="preserve">Субсидии на организацию предоставления общедоступного общего образования, дополнительного образования, а также на организацию отдыха </w:t>
            </w:r>
            <w:r w:rsidRPr="00733F7A">
              <w:lastRenderedPageBreak/>
              <w:t>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lastRenderedPageBreak/>
              <w:t>1 650,00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1 650,00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lastRenderedPageBreak/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226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Прочие работы, услуги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П226098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л</w:t>
            </w:r>
            <w:proofErr w:type="gramStart"/>
            <w:r w:rsidRPr="00733F7A">
              <w:t xml:space="preserve"> П</w:t>
            </w:r>
            <w:proofErr w:type="gramEnd"/>
            <w:r w:rsidRPr="00733F7A">
              <w:t>рочие первоочередные расходы по прочим работам, услугам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2 302,00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1 800,00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228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Услуги, работы для целей капитальных вложений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П228005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Установка и монтаж локальных вычислительных сетей, систем охранной и пожарной сигнализации, видеонаблюдения, контроля доступа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19 360,18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19 360,18</w:t>
            </w:r>
          </w:p>
        </w:tc>
      </w:tr>
      <w:tr w:rsidR="00733F7A" w:rsidRPr="00733F7A" w:rsidTr="00733F7A">
        <w:trPr>
          <w:trHeight w:val="67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266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Социальные пособия и компенсации персоналу в денежной форме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П266099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Расходы по социальным пособиям и компенсациям персоналу в денежной форме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13300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Субвенции местным бюджетам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1 599,00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1 599,00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291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Налоги, пошлины и сборы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П291001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Земельный налог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 xml:space="preserve">Субсидии на организацию предоставления общедоступного общего образования, </w:t>
            </w:r>
            <w:r w:rsidRPr="00733F7A">
              <w:lastRenderedPageBreak/>
              <w:t>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lastRenderedPageBreak/>
              <w:t>528,00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528,00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lastRenderedPageBreak/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296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Иные выплаты текущего характера физическим лицам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П296099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Прочие расходы по иным выплатам текущего характера физическим лицам, не включенные в вышеуказанные дополнительные коды экономической классификации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800,00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800,00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310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Увеличение стоимости основных средств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Н310099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Прочие расходы по увеличению стоимости основных средств</w:t>
            </w:r>
            <w:proofErr w:type="gramStart"/>
            <w:r w:rsidRPr="00733F7A">
              <w:t xml:space="preserve"> ,</w:t>
            </w:r>
            <w:proofErr w:type="gramEnd"/>
            <w:r w:rsidRPr="00733F7A">
              <w:t xml:space="preserve"> не включенные в вышеуказанные дополнительные коды экономической классификации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5 185,00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5 185,00</w:t>
            </w:r>
          </w:p>
        </w:tc>
      </w:tr>
      <w:tr w:rsidR="00733F7A" w:rsidRPr="00733F7A" w:rsidTr="00733F7A">
        <w:trPr>
          <w:trHeight w:val="1350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341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П341006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 xml:space="preserve">Закупка медикаментов, перевязочных средств (расходных материалов); для медицинских организаций закупка медикаментов, перевязочных средств (расходных материалов) </w:t>
            </w:r>
            <w:r w:rsidRPr="00733F7A">
              <w:lastRenderedPageBreak/>
              <w:t xml:space="preserve">через ГУП «Т </w:t>
            </w:r>
            <w:proofErr w:type="spellStart"/>
            <w:r w:rsidRPr="00733F7A">
              <w:t>аттехмедфарм</w:t>
            </w:r>
            <w:proofErr w:type="spellEnd"/>
            <w:r w:rsidRPr="00733F7A">
              <w:t>»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lastRenderedPageBreak/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 xml:space="preserve"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</w:t>
            </w:r>
            <w:r w:rsidRPr="00733F7A">
              <w:lastRenderedPageBreak/>
              <w:t>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lastRenderedPageBreak/>
              <w:t>1 000,00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986,00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lastRenderedPageBreak/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344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Увеличение стоимости строительных материалов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Н344099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Прочие расходы по увеличению стоимости строительных материалов»;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14 116,50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14 116,50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346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Увеличение стоимости прочих материальных запасов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Н346099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Прочие расходы по увеличению стоимости прочих материальных запасов, не включенные в вышеуказанные дополнительные коды экономической классификации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10 306,96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849,59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346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Увеличение стоимости прочих материальных запасов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П346017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Приобретение канцелярских, хозяйственных товаров, расходных материалов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 xml:space="preserve"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</w:t>
            </w:r>
            <w:r w:rsidRPr="00733F7A">
              <w:lastRenderedPageBreak/>
              <w:t>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lastRenderedPageBreak/>
              <w:t>20 000,00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9 760,00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lastRenderedPageBreak/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346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Увеличение стоимости прочих материальных запасов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П346098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Прочие первоочередные расходы по увеличению стоимости прочих материальных запасов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247,40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247,40</w:t>
            </w:r>
          </w:p>
        </w:tc>
      </w:tr>
      <w:tr w:rsidR="00733F7A" w:rsidRPr="00733F7A" w:rsidTr="00733F7A">
        <w:trPr>
          <w:trHeight w:val="1125"/>
        </w:trPr>
        <w:tc>
          <w:tcPr>
            <w:tcW w:w="3220" w:type="dxa"/>
            <w:hideMark/>
          </w:tcPr>
          <w:p w:rsidR="00733F7A" w:rsidRPr="00733F7A" w:rsidRDefault="00733F7A" w:rsidP="00733F7A">
            <w:proofErr w:type="spellStart"/>
            <w:r w:rsidRPr="00733F7A">
              <w:t>Б.Арташский</w:t>
            </w:r>
            <w:proofErr w:type="spellEnd"/>
            <w:r w:rsidRPr="00733F7A"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349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Увеличение стоимости прочих материальных запасов однократного применения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П349098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Расходы по увеличению стоимости прочих материальных запасов однократного применения</w:t>
            </w:r>
            <w:proofErr w:type="gramStart"/>
            <w:r w:rsidRPr="00733F7A">
              <w:t>2</w:t>
            </w:r>
            <w:proofErr w:type="gramEnd"/>
          </w:p>
        </w:tc>
        <w:tc>
          <w:tcPr>
            <w:tcW w:w="1080" w:type="dxa"/>
            <w:hideMark/>
          </w:tcPr>
          <w:p w:rsidR="00733F7A" w:rsidRPr="00733F7A" w:rsidRDefault="00733F7A" w:rsidP="00733F7A">
            <w:r w:rsidRPr="00733F7A">
              <w:t>13120</w:t>
            </w:r>
          </w:p>
        </w:tc>
        <w:tc>
          <w:tcPr>
            <w:tcW w:w="3220" w:type="dxa"/>
            <w:hideMark/>
          </w:tcPr>
          <w:p w:rsidR="00733F7A" w:rsidRPr="00733F7A" w:rsidRDefault="00733F7A" w:rsidP="00733F7A">
            <w:r w:rsidRPr="00733F7A"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3 300,00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r w:rsidRPr="00733F7A">
              <w:t>3 300,00</w:t>
            </w:r>
          </w:p>
        </w:tc>
      </w:tr>
      <w:tr w:rsidR="00733F7A" w:rsidRPr="00733F7A" w:rsidTr="00733F7A">
        <w:trPr>
          <w:trHeight w:val="255"/>
        </w:trPr>
        <w:tc>
          <w:tcPr>
            <w:tcW w:w="3220" w:type="dxa"/>
            <w:hideMark/>
          </w:tcPr>
          <w:p w:rsidR="00733F7A" w:rsidRPr="00733F7A" w:rsidRDefault="00733F7A">
            <w:pPr>
              <w:rPr>
                <w:b/>
                <w:bCs/>
              </w:rPr>
            </w:pPr>
            <w:proofErr w:type="spellStart"/>
            <w:r w:rsidRPr="00733F7A">
              <w:rPr>
                <w:b/>
                <w:bCs/>
              </w:rPr>
              <w:t>Б.Арташский</w:t>
            </w:r>
            <w:proofErr w:type="spellEnd"/>
            <w:r w:rsidRPr="00733F7A">
              <w:rPr>
                <w:b/>
                <w:bCs/>
              </w:rPr>
              <w:t xml:space="preserve"> детсад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pPr>
              <w:rPr>
                <w:b/>
                <w:bCs/>
              </w:rPr>
            </w:pPr>
            <w:r w:rsidRPr="00733F7A">
              <w:rPr>
                <w:b/>
                <w:bCs/>
              </w:rPr>
              <w:t> </w:t>
            </w:r>
          </w:p>
        </w:tc>
        <w:tc>
          <w:tcPr>
            <w:tcW w:w="3220" w:type="dxa"/>
            <w:hideMark/>
          </w:tcPr>
          <w:p w:rsidR="00733F7A" w:rsidRPr="00733F7A" w:rsidRDefault="00733F7A">
            <w:pPr>
              <w:rPr>
                <w:b/>
                <w:bCs/>
              </w:rPr>
            </w:pPr>
            <w:r w:rsidRPr="00733F7A">
              <w:rPr>
                <w:b/>
                <w:bCs/>
              </w:rPr>
              <w:t> 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pPr>
              <w:rPr>
                <w:b/>
                <w:bCs/>
              </w:rPr>
            </w:pPr>
            <w:r w:rsidRPr="00733F7A">
              <w:rPr>
                <w:b/>
                <w:bCs/>
              </w:rPr>
              <w:t> </w:t>
            </w:r>
          </w:p>
        </w:tc>
        <w:tc>
          <w:tcPr>
            <w:tcW w:w="3220" w:type="dxa"/>
            <w:hideMark/>
          </w:tcPr>
          <w:p w:rsidR="00733F7A" w:rsidRPr="00733F7A" w:rsidRDefault="00733F7A">
            <w:pPr>
              <w:rPr>
                <w:b/>
                <w:bCs/>
              </w:rPr>
            </w:pPr>
            <w:r w:rsidRPr="00733F7A">
              <w:rPr>
                <w:b/>
                <w:bCs/>
              </w:rPr>
              <w:t> </w:t>
            </w:r>
          </w:p>
        </w:tc>
        <w:tc>
          <w:tcPr>
            <w:tcW w:w="1080" w:type="dxa"/>
            <w:hideMark/>
          </w:tcPr>
          <w:p w:rsidR="00733F7A" w:rsidRPr="00733F7A" w:rsidRDefault="00733F7A" w:rsidP="00733F7A">
            <w:pPr>
              <w:rPr>
                <w:b/>
                <w:bCs/>
              </w:rPr>
            </w:pPr>
            <w:r w:rsidRPr="00733F7A">
              <w:rPr>
                <w:b/>
                <w:bCs/>
              </w:rPr>
              <w:t> </w:t>
            </w:r>
          </w:p>
        </w:tc>
        <w:tc>
          <w:tcPr>
            <w:tcW w:w="3220" w:type="dxa"/>
            <w:hideMark/>
          </w:tcPr>
          <w:p w:rsidR="00733F7A" w:rsidRPr="00733F7A" w:rsidRDefault="00733F7A">
            <w:pPr>
              <w:rPr>
                <w:b/>
                <w:bCs/>
              </w:rPr>
            </w:pPr>
            <w:r w:rsidRPr="00733F7A">
              <w:rPr>
                <w:b/>
                <w:bCs/>
              </w:rPr>
              <w:t> 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pPr>
              <w:rPr>
                <w:b/>
                <w:bCs/>
              </w:rPr>
            </w:pPr>
            <w:r w:rsidRPr="00733F7A">
              <w:rPr>
                <w:b/>
                <w:bCs/>
              </w:rPr>
              <w:t>2 542 226,07</w:t>
            </w:r>
          </w:p>
        </w:tc>
        <w:tc>
          <w:tcPr>
            <w:tcW w:w="1620" w:type="dxa"/>
            <w:hideMark/>
          </w:tcPr>
          <w:p w:rsidR="00733F7A" w:rsidRPr="00733F7A" w:rsidRDefault="00733F7A" w:rsidP="00733F7A">
            <w:pPr>
              <w:rPr>
                <w:b/>
                <w:bCs/>
              </w:rPr>
            </w:pPr>
            <w:r w:rsidRPr="00733F7A">
              <w:rPr>
                <w:b/>
                <w:bCs/>
              </w:rPr>
              <w:t>1 786 774,24</w:t>
            </w:r>
          </w:p>
        </w:tc>
      </w:tr>
    </w:tbl>
    <w:p w:rsidR="009322B4" w:rsidRDefault="00761622"/>
    <w:sectPr w:rsidR="009322B4" w:rsidSect="00733F7A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622" w:rsidRDefault="00761622" w:rsidP="00733F7A">
      <w:pPr>
        <w:spacing w:after="0" w:line="240" w:lineRule="auto"/>
      </w:pPr>
      <w:r>
        <w:separator/>
      </w:r>
    </w:p>
  </w:endnote>
  <w:endnote w:type="continuationSeparator" w:id="0">
    <w:p w:rsidR="00761622" w:rsidRDefault="00761622" w:rsidP="00733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622" w:rsidRDefault="00761622" w:rsidP="00733F7A">
      <w:pPr>
        <w:spacing w:after="0" w:line="240" w:lineRule="auto"/>
      </w:pPr>
      <w:r>
        <w:separator/>
      </w:r>
    </w:p>
  </w:footnote>
  <w:footnote w:type="continuationSeparator" w:id="0">
    <w:p w:rsidR="00761622" w:rsidRDefault="00761622" w:rsidP="00733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F7A" w:rsidRPr="00733F7A" w:rsidRDefault="00733F7A">
    <w:pPr>
      <w:pStyle w:val="a4"/>
      <w:rPr>
        <w:lang w:val="tt-RU"/>
      </w:rPr>
    </w:pPr>
    <w:proofErr w:type="spellStart"/>
    <w:r>
      <w:t>Информа</w:t>
    </w:r>
    <w:proofErr w:type="spellEnd"/>
    <w:r>
      <w:rPr>
        <w:lang w:val="tt-RU"/>
      </w:rPr>
      <w:t>ция о поступлениях и расходовании финансовых средств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F7A"/>
    <w:rsid w:val="00451419"/>
    <w:rsid w:val="00674DC8"/>
    <w:rsid w:val="00733F7A"/>
    <w:rsid w:val="0076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3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3F7A"/>
  </w:style>
  <w:style w:type="paragraph" w:styleId="a6">
    <w:name w:val="footer"/>
    <w:basedOn w:val="a"/>
    <w:link w:val="a7"/>
    <w:uiPriority w:val="99"/>
    <w:unhideWhenUsed/>
    <w:rsid w:val="00733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3F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3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3F7A"/>
  </w:style>
  <w:style w:type="paragraph" w:styleId="a6">
    <w:name w:val="footer"/>
    <w:basedOn w:val="a"/>
    <w:link w:val="a7"/>
    <w:uiPriority w:val="99"/>
    <w:unhideWhenUsed/>
    <w:rsid w:val="00733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3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9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1937</Words>
  <Characters>11044</Characters>
  <Application>Microsoft Office Word</Application>
  <DocSecurity>0</DocSecurity>
  <Lines>92</Lines>
  <Paragraphs>25</Paragraphs>
  <ScaleCrop>false</ScaleCrop>
  <Company>*</Company>
  <LinksUpToDate>false</LinksUpToDate>
  <CharactersWithSpaces>12956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2022-02-25T07:35:00Z</dcterms:created>
  <dcterms:modified xsi:type="dcterms:W3CDTF">2022-02-25T07:37:00Z</dcterms:modified>
</cp:coreProperties>
</file>